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CURATELA</w:t>
      </w:r>
    </w:p>
    <w:p/>
    <w:p/>
    <w:p>
      <w:pPr>
        <w:jc w:val="center"/>
      </w:pPr>
      <w:r>
        <w:rPr>
          <w:b/>
          <w:sz w:val="20"/>
        </w:rPr>
        <w:t>EXCELENTÍSSIMO(A) SENHOR(A) DOUTOR(A) JUIZ(A) DE DIREITO DA __ VARA DE FAMÍLIA E SUCESSÕES DA COMARCA DE ________________</w:t>
      </w:r>
    </w:p>
    <w:p/>
    <w:p/>
    <w:p>
      <w:r>
        <w:rPr>
          <w:b/>
          <w:sz w:val="22"/>
        </w:rPr>
        <w:t>REQUERENTE:</w:t>
      </w:r>
    </w:p>
    <w:p>
      <w:r>
        <w:rPr>
          <w:b w:val="0"/>
          <w:sz w:val="20"/>
        </w:rPr>
        <w:t>Nome: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REQUERIDO (POTENCIAL CURATELADO):</w:t>
      </w:r>
    </w:p>
    <w:p>
      <w:r>
        <w:rPr>
          <w:b w:val="0"/>
          <w:sz w:val="20"/>
        </w:rPr>
        <w:t>Nome: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I – DOS FATOS</w:t>
      </w:r>
    </w:p>
    <w:p>
      <w:r>
        <w:rPr>
          <w:b w:val="0"/>
          <w:sz w:val="20"/>
        </w:rPr>
        <w:t>O requerente vem, respeitosamente, à presença de Vossa Excelência, propor a presente AÇÃO DE CURATELA em face do requerido, por este estar acometido de incapacidade para reger sua pessoa e administrar seus bens, conforme fatos e fundamentos a seguir expostos.</w:t>
      </w:r>
    </w:p>
    <w:p>
      <w:r>
        <w:rPr>
          <w:b w:val="0"/>
          <w:sz w:val="20"/>
        </w:rPr>
        <w:t>O requerido encontra-se em situação de vulnerabilidade, necessitando de proteção judicial para a prática de atos da vida civil, face à sua condição de incapacidade mental, comprovada por laudos médicos e exames psicológicos que acompanham esta inicial.</w:t>
      </w:r>
    </w:p>
    <w:p>
      <w:r>
        <w:rPr>
          <w:b w:val="0"/>
          <w:sz w:val="20"/>
        </w:rPr>
        <w:t>Tal condição afeta sua capacidade de autodeterminação, criando risco à sua própria segurança e à administração de seu patrimônio, além de prejudicar o exercício de seus direitos fundamentais.</w:t>
      </w:r>
    </w:p>
    <w:p/>
    <w:p>
      <w:r>
        <w:rPr>
          <w:b/>
          <w:sz w:val="22"/>
        </w:rPr>
        <w:t>II – DOS FUNDAMENTOS JURÍDICOS</w:t>
      </w:r>
    </w:p>
    <w:p>
      <w:r>
        <w:rPr>
          <w:b w:val="0"/>
          <w:sz w:val="20"/>
        </w:rPr>
        <w:t>Nos termos do artigo 1.767 e seguintes do Código Civil brasileiro, é possível a curatela para aqueles que, por enfermidade ou deficiência mental, não puderem exprimir sua vontade, necessitando de proteção especial para a administração de sua pessoa e bens.</w:t>
      </w:r>
    </w:p>
    <w:p>
      <w:r>
        <w:rPr>
          <w:b w:val="0"/>
          <w:sz w:val="20"/>
        </w:rPr>
        <w:t>O artigo 1.774 do Código Civil estabelece que a curatela será deferida mediante sentença judicial, assegurando ao curatelado todos os direitos que lhe forem cabíveis, observando-se o princípio da menor intervenção possível.</w:t>
      </w:r>
    </w:p>
    <w:p>
      <w:r>
        <w:rPr>
          <w:b w:val="0"/>
          <w:sz w:val="20"/>
        </w:rPr>
        <w:t>Ademais, o Estatuto da Pessoa com Deficiência (Lei nº 13.146/2015) prevê a possibilidade de curatela, sempre respeitando a dignidade e autonomia da pessoa, e adotando medidas protetivas adequadas.</w:t>
      </w:r>
    </w:p>
    <w:p>
      <w:r>
        <w:rPr>
          <w:b w:val="0"/>
          <w:sz w:val="20"/>
        </w:rPr>
        <w:t>A curatela ora requerida encontra amparo no artigo 747 do Código de Processo Civil, que disciplina o procedimento para a declaração de incapacidade e nomeação de curador.</w:t>
      </w:r>
    </w:p>
    <w:p/>
    <w:p>
      <w:r>
        <w:rPr>
          <w:b/>
          <w:sz w:val="22"/>
        </w:rPr>
        <w:t>III – DOS DOCUMENTOS QUE ACOMPANHAM A INICIAL</w:t>
      </w:r>
    </w:p>
    <w:p>
      <w:r>
        <w:rPr>
          <w:b w:val="0"/>
          <w:sz w:val="20"/>
        </w:rPr>
        <w:t>• Laudo médico psiquiátrico atualizado que atesta a incapacidade do requerido;</w:t>
      </w:r>
    </w:p>
    <w:p>
      <w:r>
        <w:rPr>
          <w:b w:val="0"/>
          <w:sz w:val="20"/>
        </w:rPr>
        <w:t>• Exames psicológicos e relatórios complementares;</w:t>
      </w:r>
    </w:p>
    <w:p>
      <w:r>
        <w:rPr>
          <w:b w:val="0"/>
          <w:sz w:val="20"/>
        </w:rPr>
        <w:t>• Documentos pessoais do requerente e do requerido;</w:t>
      </w:r>
    </w:p>
    <w:p>
      <w:r>
        <w:rPr>
          <w:b w:val="0"/>
          <w:sz w:val="20"/>
        </w:rPr>
        <w:t>• Comprovante de residência;</w:t>
      </w:r>
    </w:p>
    <w:p>
      <w:r>
        <w:rPr>
          <w:b w:val="0"/>
          <w:sz w:val="20"/>
        </w:rPr>
        <w:t>• Procuração, se for o caso;</w:t>
      </w:r>
    </w:p>
    <w:p>
      <w:r>
        <w:rPr>
          <w:b w:val="0"/>
          <w:sz w:val="20"/>
        </w:rPr>
        <w:t>• Outros documentos relevantes que comprovam a necessidade da curatela.</w:t>
      </w:r>
    </w:p>
    <w:p/>
    <w:p>
      <w:r>
        <w:rPr>
          <w:b/>
          <w:sz w:val="22"/>
        </w:rPr>
        <w:t>IV – DOS PEDIDOS</w:t>
      </w:r>
    </w:p>
    <w:p>
      <w:r>
        <w:rPr>
          <w:b w:val="0"/>
          <w:sz w:val="20"/>
        </w:rPr>
        <w:t>Diante do exposto, requer:</w:t>
      </w:r>
    </w:p>
    <w:p>
      <w:r>
        <w:rPr>
          <w:b w:val="0"/>
          <w:sz w:val="20"/>
        </w:rPr>
        <w:t>1. A concessão da gratuidade da justiça, nos termos da Lei nº 1.060/50, por ser o requerente pessoa pobre na acepção jurídica do termo;</w:t>
      </w:r>
    </w:p>
    <w:p>
      <w:r>
        <w:rPr>
          <w:b w:val="0"/>
          <w:sz w:val="20"/>
        </w:rPr>
        <w:t>2. A citação do requerido, na pessoa de seu representante legal ou, se for o caso, por edital, para que tome ciência da presente ação;</w:t>
      </w:r>
    </w:p>
    <w:p>
      <w:r>
        <w:rPr>
          <w:b w:val="0"/>
          <w:sz w:val="20"/>
        </w:rPr>
        <w:t>3. A nomeação de curador para o requerido, com os poderes para administrar sua pessoa e bens, conforme o artigo 1.774 do Código Civil;</w:t>
      </w:r>
    </w:p>
    <w:p>
      <w:r>
        <w:rPr>
          <w:b w:val="0"/>
          <w:sz w:val="20"/>
        </w:rPr>
        <w:t>4. A realização de perícia médica e/ou psicológica para avaliar a real condição do requerido, caso Vossa Excelência entenda necessário;</w:t>
      </w:r>
    </w:p>
    <w:p>
      <w:r>
        <w:rPr>
          <w:b w:val="0"/>
          <w:sz w:val="20"/>
        </w:rPr>
        <w:t>5. A intimação do Ministério Público para acompanhar o feito, conforme disposição legal;</w:t>
      </w:r>
    </w:p>
    <w:p>
      <w:r>
        <w:rPr>
          <w:b w:val="0"/>
          <w:sz w:val="20"/>
        </w:rPr>
        <w:t>6. A condenação do requerido ao pagamento das custas processuais, se houver condições;</w:t>
      </w:r>
    </w:p>
    <w:p>
      <w:r>
        <w:rPr>
          <w:b w:val="0"/>
          <w:sz w:val="20"/>
        </w:rPr>
        <w:t>7. A concessão de todas as demais providências que Vossa Excelência entender cabíveis para a proteção do curatelado.</w:t>
      </w:r>
    </w:p>
    <w:p/>
    <w:p>
      <w:r>
        <w:rPr>
          <w:b/>
          <w:sz w:val="22"/>
        </w:rPr>
        <w:t>V – DO VALOR DA CAUSA</w:t>
      </w:r>
    </w:p>
    <w:p>
      <w:r>
        <w:rPr>
          <w:b w:val="0"/>
          <w:sz w:val="20"/>
        </w:rPr>
        <w:t>Dá-se à causa o valor de R$ ________________, para efeitos fiscais e legais.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__________________________, ______________________________</w:t>
      </w:r>
    </w:p>
    <w:p>
      <w:r>
        <w:rPr>
          <w:b w:val="0"/>
          <w:sz w:val="20"/>
        </w:rPr>
        <w:t>Local e Data</w:t>
      </w:r>
    </w:p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https://modelo-juris.com/acao-de-curatela/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cao-de-curatel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