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EXPOSIÇÃO DE MOTIVOS</w:t>
      </w:r>
    </w:p>
    <w:p/>
    <w:p/>
    <w:p>
      <w:pPr>
        <w:ind w:firstLine="360"/>
      </w:pPr>
      <w:r>
        <w:rPr>
          <w:b w:val="0"/>
          <w:sz w:val="22"/>
        </w:rPr>
        <w:t>Excelentíssimo Senhor Presidente da República,</w:t>
      </w:r>
    </w:p>
    <w:p/>
    <w:p>
      <w:pPr>
        <w:ind w:firstLine="360"/>
      </w:pPr>
      <w:r>
        <w:rPr>
          <w:b w:val="0"/>
          <w:sz w:val="22"/>
        </w:rPr>
        <w:t>Eu, abaixo assinado(a), na qualidade de cidadão(ã) brasileiro(a), venho por meio desta apresentar a presente Exposição de Motivos, com fundamento no interesse público e no respeito às normas constitucionais vigentes, para que sejam consideradas as razões e fundamentos que justificam o pleito ora apresentado.</w:t>
      </w:r>
    </w:p>
    <w:p/>
    <w:p>
      <w:r>
        <w:rPr>
          <w:b/>
          <w:sz w:val="22"/>
        </w:rPr>
        <w:t>I – DO CONTEXTO E FUNDAMENTAÇÃO</w:t>
      </w:r>
    </w:p>
    <w:p/>
    <w:p>
      <w:pPr>
        <w:ind w:firstLine="360"/>
      </w:pPr>
      <w:r>
        <w:rPr>
          <w:b w:val="0"/>
          <w:sz w:val="22"/>
        </w:rPr>
        <w:t>A presente Exposição de Motivos tem por objetivo demonstrar a necessidade e a relevância da iniciativa proposta, que visa atender a demandas sociais, econômicas e/ou administrativas de interesse coletivo, respeitando os princípios da legalidade, impessoalidade, moralidade, publicidade e eficiência, nos termos do artigo 37 da Constituição Federal.</w:t>
      </w:r>
    </w:p>
    <w:p/>
    <w:p>
      <w:pPr>
        <w:ind w:firstLine="360"/>
      </w:pPr>
      <w:r>
        <w:rPr>
          <w:b w:val="0"/>
          <w:sz w:val="22"/>
        </w:rPr>
        <w:t>Considerando o cenário atual, faz-se imprescindível a adoção de medidas que promovam o desenvolvimento sustentável, a inclusão social e a melhoria das condições de vida da população, sem prejuízo do equilíbrio fiscal e da observância das competências legais atribuídas aos Poderes da União.</w:t>
      </w:r>
    </w:p>
    <w:p/>
    <w:p>
      <w:r>
        <w:rPr>
          <w:b/>
          <w:sz w:val="22"/>
        </w:rPr>
        <w:t>II – DAS RAZÕES DO PEDIDO</w:t>
      </w:r>
    </w:p>
    <w:p/>
    <w:p>
      <w:pPr>
        <w:ind w:firstLine="360"/>
      </w:pPr>
      <w:r>
        <w:rPr>
          <w:b w:val="0"/>
          <w:sz w:val="22"/>
        </w:rPr>
        <w:t>1. A necessidade de implementação da medida proposta decorre da constatação de lacunas e deficiências nos atuais procedimentos administrativos e legislativos, que dificultam a efetivação dos direitos e garantias fundamentais previstos na Constituição.</w:t>
      </w:r>
    </w:p>
    <w:p/>
    <w:p>
      <w:pPr>
        <w:ind w:firstLine="360"/>
      </w:pPr>
      <w:r>
        <w:rPr>
          <w:b w:val="0"/>
          <w:sz w:val="22"/>
        </w:rPr>
        <w:t>2. A adoção da medida contribuirá para a otimização dos recursos públicos, a transparência na gestão e o fortalecimento das instituições democráticas, promovendo a confiança da sociedade nas ações governamentais.</w:t>
      </w:r>
    </w:p>
    <w:p/>
    <w:p>
      <w:pPr>
        <w:ind w:firstLine="360"/>
      </w:pPr>
      <w:r>
        <w:rPr>
          <w:b w:val="0"/>
          <w:sz w:val="22"/>
        </w:rPr>
        <w:t>3. Ressalta-se, ainda, o impacto positivo esperado no âmbito social, com a ampliação do acesso a serviços públicos essenciais e a redução de desigualdades históricas que afetam parcelas vulneráveis da população.</w:t>
      </w:r>
    </w:p>
    <w:p/>
    <w:p>
      <w:r>
        <w:rPr>
          <w:b/>
          <w:sz w:val="22"/>
        </w:rPr>
        <w:t>III – DOS REQUERIMENTOS</w:t>
      </w:r>
    </w:p>
    <w:p/>
    <w:p>
      <w:pPr>
        <w:ind w:firstLine="360"/>
      </w:pPr>
      <w:r>
        <w:rPr>
          <w:b w:val="0"/>
          <w:sz w:val="22"/>
        </w:rPr>
        <w:t>Diante do exposto, requer-se:</w:t>
      </w:r>
    </w:p>
    <w:p/>
    <w:p>
      <w:r>
        <w:rPr>
          <w:b w:val="0"/>
          <w:sz w:val="22"/>
        </w:rPr>
        <w:t>a) A análise criteriosa e célere da presente Exposição de Motivos, com vistas à aprovação e implementação das medidas propostas;</w:t>
      </w:r>
    </w:p>
    <w:p>
      <w:r>
        <w:rPr>
          <w:b w:val="0"/>
          <w:sz w:val="22"/>
        </w:rPr>
        <w:t>b) A divulgação ampla e transparente dos atos decorrentes desta iniciativa, assegurando o direito à informação da sociedade;</w:t>
      </w:r>
    </w:p>
    <w:p>
      <w:r>
        <w:rPr>
          <w:b w:val="0"/>
          <w:sz w:val="22"/>
        </w:rPr>
        <w:t>c) O acompanhamento permanente dos resultados e impactos da medida, com a apresentação periódica de relatórios de avaliação;</w:t>
      </w:r>
    </w:p>
    <w:p>
      <w:r>
        <w:rPr>
          <w:b w:val="0"/>
          <w:sz w:val="22"/>
        </w:rPr>
        <w:t>d) A adoção das providências necessárias para a regulamentação e execução eficaz do pleito ora exposto.</w:t>
      </w:r>
    </w:p>
    <w:p/>
    <w:p>
      <w:r>
        <w:rPr>
          <w:b/>
          <w:sz w:val="22"/>
        </w:rPr>
        <w:t>IV – DAS CONSIDERAÇÕES FINAIS</w:t>
      </w:r>
    </w:p>
    <w:p/>
    <w:p>
      <w:pPr>
        <w:ind w:firstLine="360"/>
      </w:pPr>
      <w:r>
        <w:rPr>
          <w:b w:val="0"/>
          <w:sz w:val="22"/>
        </w:rPr>
        <w:t>A presente Exposição de Motivos almeja contribuir para o aprimoramento das políticas públicas e para o fortalecimento do Estado Democrático de Direito, reafirmando o compromisso com a justiça social, o desenvolvimento sustentável e o respeito aos direitos humanos.</w:t>
      </w:r>
    </w:p>
    <w:p/>
    <w:p>
      <w:pPr>
        <w:ind w:firstLine="360"/>
      </w:pPr>
      <w:r>
        <w:rPr>
          <w:b w:val="0"/>
          <w:sz w:val="22"/>
        </w:rPr>
        <w:t>Na certeza de contar com a atenção e sensibilidade de Vossa Excelência, renovo protestos de elevada estima e consideração.</w:t>
      </w:r>
    </w:p>
    <w:p/>
    <w:p/>
    <w:p>
      <w:pPr>
        <w:ind w:firstLine="360"/>
      </w:pPr>
      <w:r>
        <w:rPr>
          <w:b w:val="0"/>
          <w:sz w:val="22"/>
        </w:rPr>
        <w:t>Local: ____________________________________________</w:t>
      </w:r>
    </w:p>
    <w:p>
      <w:pPr>
        <w:ind w:firstLine="360"/>
      </w:pPr>
      <w:r>
        <w:rPr>
          <w:b w:val="0"/>
          <w:sz w:val="22"/>
        </w:rPr>
        <w:t>Assinatura: _______________________________________</w:t>
      </w:r>
    </w:p>
    <w:p/>
    <w:p/>
    <w:p/>
    <w:p>
      <w:pPr>
        <w:ind w:firstLine="360"/>
      </w:pPr>
      <w:r>
        <w:rPr>
          <w:b w:val="0"/>
          <w:sz w:val="22"/>
        </w:rPr>
        <w:t>Nome: ____________________________________________</w:t>
      </w:r>
    </w:p>
    <w:p>
      <w:pPr>
        <w:ind w:firstLine="360"/>
      </w:pPr>
      <w:r>
        <w:rPr>
          <w:b w:val="0"/>
          <w:sz w:val="22"/>
        </w:rPr>
        <w:t>CPF: 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https://modelo-juris.com/exposicao-de-motivos/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exposicao-de-motivos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