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PEDIDO DE PROSSEGUIMENTO DO FEITO</w:t>
      </w:r>
    </w:p>
    <w:p/>
    <w:p/>
    <w:p>
      <w:pPr>
        <w:jc w:val="both"/>
      </w:pPr>
      <w:r>
        <w:rPr>
          <w:b w:val="0"/>
          <w:i w:val="0"/>
          <w:sz w:val="22"/>
        </w:rPr>
        <w:t>Excelentíssimo(a) Senhor(a) Doutor(a) Juiz(a) de Direito da ___ Vara Cível/Trabalhista/Federal/Criminal da Comarca de ____________________.</w:t>
      </w:r>
    </w:p>
    <w:p/>
    <w:p>
      <w:pPr>
        <w:jc w:val="both"/>
      </w:pPr>
      <w:r>
        <w:rPr>
          <w:b/>
          <w:i w:val="0"/>
          <w:sz w:val="22"/>
        </w:rPr>
        <w:t>Processo nº: ____________________________</w:t>
      </w:r>
    </w:p>
    <w:p>
      <w:pPr>
        <w:jc w:val="both"/>
      </w:pPr>
      <w:r>
        <w:rPr>
          <w:b/>
          <w:i w:val="0"/>
          <w:sz w:val="22"/>
        </w:rPr>
        <w:t>Requerente: ____________________________________________________________</w:t>
      </w:r>
    </w:p>
    <w:p>
      <w:pPr>
        <w:jc w:val="both"/>
      </w:pPr>
      <w:r>
        <w:rPr>
          <w:b/>
          <w:i w:val="0"/>
          <w:sz w:val="22"/>
        </w:rPr>
        <w:t>Requerido: _____________________________________________________________</w:t>
      </w:r>
    </w:p>
    <w:p/>
    <w:p/>
    <w:p>
      <w:pPr>
        <w:jc w:val="both"/>
      </w:pPr>
      <w:r>
        <w:rPr>
          <w:b w:val="0"/>
          <w:i w:val="0"/>
          <w:sz w:val="22"/>
        </w:rPr>
        <w:t>O Requerente, por seu advogado infra-assinado, vem, respeitosamente, à presença de Vossa Excelência, com fundamento no artigo 10 do Código de Processo Civil e demais dispositivos legais aplicáveis, requerer o prosseguimento do feito, pelos motivos de fato e de direito a seguir expostos:</w:t>
      </w:r>
    </w:p>
    <w:p/>
    <w:p>
      <w:pPr>
        <w:jc w:val="both"/>
      </w:pPr>
      <w:r>
        <w:rPr>
          <w:b/>
          <w:i w:val="0"/>
          <w:sz w:val="22"/>
        </w:rPr>
        <w:t>I – BREVE RELATO DOS FATOS</w:t>
      </w:r>
    </w:p>
    <w:p/>
    <w:p>
      <w:pPr>
        <w:jc w:val="both"/>
      </w:pPr>
      <w:r>
        <w:rPr>
          <w:b w:val="0"/>
          <w:i w:val="0"/>
          <w:sz w:val="22"/>
        </w:rPr>
        <w:t>O presente feito encontra-se paralisado em razão de ________________________________________________________________, motivo pelo qual se faz necessário o regular prosseguimento para assegurar a adequada prestação jurisdicional e garantir os direitos das partes envolvidas.</w:t>
      </w:r>
    </w:p>
    <w:p/>
    <w:p>
      <w:pPr>
        <w:jc w:val="both"/>
      </w:pPr>
      <w:r>
        <w:rPr>
          <w:b/>
          <w:i w:val="0"/>
          <w:sz w:val="22"/>
        </w:rPr>
        <w:t>II – DO DIREITO</w:t>
      </w:r>
    </w:p>
    <w:p/>
    <w:p>
      <w:pPr>
        <w:jc w:val="both"/>
      </w:pPr>
      <w:r>
        <w:rPr>
          <w:b w:val="0"/>
          <w:i w:val="0"/>
          <w:sz w:val="22"/>
        </w:rPr>
        <w:t>Conforme dispõe o artigo 10 do Código de Processo Civil, 'o juiz não pode decidir, em grau algum de jurisdição, com base em fundamento a respeito do qual não se tenha dado às partes oportunidade de se manifestar, ainda que se trate de matéria sobre a qual deva decidir de ofício.'</w:t>
      </w:r>
    </w:p>
    <w:p/>
    <w:p>
      <w:pPr>
        <w:jc w:val="both"/>
      </w:pPr>
      <w:r>
        <w:rPr>
          <w:b w:val="0"/>
          <w:i w:val="0"/>
          <w:sz w:val="22"/>
        </w:rPr>
        <w:t>Ademais, a paralisação do processo sem motivação legítima fere o princípio constitucional da duração razoável do processo (art. 5º, inciso LXXVIII, CF), o que reforça a necessidade do prosseguimento imediato do feito.</w:t>
      </w:r>
    </w:p>
    <w:p/>
    <w:p>
      <w:pPr>
        <w:jc w:val="both"/>
      </w:pPr>
      <w:r>
        <w:rPr>
          <w:b/>
          <w:i w:val="0"/>
          <w:sz w:val="22"/>
        </w:rPr>
        <w:t>III – DOS PEDIDOS</w:t>
      </w:r>
    </w:p>
    <w:p/>
    <w:p>
      <w:pPr>
        <w:jc w:val="both"/>
      </w:pPr>
      <w:r>
        <w:rPr>
          <w:b w:val="0"/>
          <w:i w:val="0"/>
          <w:sz w:val="22"/>
        </w:rPr>
        <w:t>Diante do exposto, requer:</w:t>
      </w:r>
    </w:p>
    <w:p/>
    <w:p>
      <w:pPr>
        <w:jc w:val="both"/>
      </w:pPr>
      <w:r>
        <w:rPr>
          <w:b w:val="0"/>
          <w:i w:val="0"/>
          <w:sz w:val="22"/>
        </w:rPr>
        <w:t>1. O regular prosseguimento do feito, com o retorno imediato dos atos processuais competentes;</w:t>
      </w:r>
    </w:p>
    <w:p>
      <w:pPr>
        <w:jc w:val="both"/>
      </w:pPr>
      <w:r>
        <w:rPr>
          <w:b w:val="0"/>
          <w:i w:val="0"/>
          <w:sz w:val="22"/>
        </w:rPr>
        <w:t>2. A intimação das partes para que tomem ciência e pratiquem os atos necessários;</w:t>
      </w:r>
    </w:p>
    <w:p>
      <w:pPr>
        <w:jc w:val="both"/>
      </w:pPr>
      <w:r>
        <w:rPr>
          <w:b w:val="0"/>
          <w:i w:val="0"/>
          <w:sz w:val="22"/>
        </w:rPr>
        <w:t>3. A condenação da parte contrária nas custas processuais e honorários advocatícios, caso haja resistência injustificada ao prosseguimento;</w:t>
      </w:r>
    </w:p>
    <w:p>
      <w:pPr>
        <w:jc w:val="both"/>
      </w:pPr>
      <w:r>
        <w:rPr>
          <w:b w:val="0"/>
          <w:i w:val="0"/>
          <w:sz w:val="22"/>
        </w:rPr>
        <w:t>4. A produção de todas as provas admitidas em direito, especialmente documental, testemunhal e pericial, se necessário;</w:t>
      </w:r>
    </w:p>
    <w:p/>
    <w:p>
      <w:pPr>
        <w:jc w:val="both"/>
      </w:pPr>
      <w:r>
        <w:rPr>
          <w:b w:val="0"/>
          <w:i w:val="0"/>
          <w:sz w:val="22"/>
        </w:rPr>
        <w:t>Termos em que,</w:t>
      </w:r>
    </w:p>
    <w:p>
      <w:pPr>
        <w:jc w:val="both"/>
      </w:pPr>
      <w:r>
        <w:rPr>
          <w:b w:val="0"/>
          <w:i w:val="0"/>
          <w:sz w:val="22"/>
        </w:rPr>
        <w:t>Pede deferimento.</w:t>
      </w:r>
    </w:p>
    <w:p/>
    <w:p/>
    <w:p>
      <w:pPr>
        <w:jc w:val="both"/>
      </w:pPr>
      <w:r>
        <w:rPr>
          <w:b w:val="0"/>
          <w:i w:val="0"/>
          <w:sz w:val="22"/>
        </w:rPr>
        <w:t>Local, ______________________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Advogado(a)</w:t>
      </w:r>
    </w:p>
    <w:p>
      <w:pPr>
        <w:jc w:val="center"/>
      </w:pPr>
      <w:r>
        <w:rPr>
          <w:b w:val="0"/>
          <w:i w:val="0"/>
          <w:sz w:val="22"/>
        </w:rPr>
        <w:t>OAB/___ nº 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https://modelo-juris.com/pedido-de-prosseguimento-do-feito/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pedido-de-prosseguimento-do-feito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