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AÇÃO DE RECONHECIMENTO DE UNIÃO ESTÁVEL POST MORTEM</w:t>
      </w:r>
    </w:p>
    <w:p/>
    <w:p/>
    <w:p>
      <w:r>
        <w:rPr>
          <w:b w:val="0"/>
          <w:sz w:val="22"/>
        </w:rPr>
        <w:t>EXCELENTÍSSIMO(A) SENHOR(A) DOUTOR(A) JUIZ(A) DE DIREITO DA ___ VARA DE FAMÍLIA E SUCESSÕES DA COMARCA DE ____________________</w:t>
      </w:r>
    </w:p>
    <w:p/>
    <w:p>
      <w:r>
        <w:rPr>
          <w:b/>
          <w:sz w:val="22"/>
        </w:rPr>
        <w:t>______________________________________________________________,</w:t>
      </w:r>
    </w:p>
    <w:p>
      <w:r>
        <w:rPr>
          <w:b/>
          <w:sz w:val="22"/>
        </w:rPr>
        <w:t>nacionalidade ________________, estado civil ________________, profissão ________________, portador(a) do CPF nº ________________ e RG nº ________________,</w:t>
      </w:r>
    </w:p>
    <w:p>
      <w:r>
        <w:rPr>
          <w:b/>
          <w:sz w:val="22"/>
        </w:rPr>
        <w:t>residente e domiciliado(a) na ________________________________________________________________, por seu advogado infra-assinado (instrumento de mandato anexo),</w:t>
      </w:r>
    </w:p>
    <w:p>
      <w:r>
        <w:rPr>
          <w:b w:val="0"/>
          <w:sz w:val="22"/>
        </w:rPr>
        <w:t>com escritório profissional sito à ________________________________________________________________, onde recebe notificações e intimações, vem, respeitosamente, à presença de Vossa Excelência propor a presente</w:t>
      </w:r>
    </w:p>
    <w:p/>
    <w:p>
      <w:r>
        <w:rPr>
          <w:b w:val="0"/>
          <w:sz w:val="22"/>
        </w:rPr>
        <w:t>AÇÃO DE RECONHECIMENTO DE UNIÃO ESTÁVEL POST MORTEM</w:t>
      </w:r>
    </w:p>
    <w:p>
      <w:r>
        <w:rPr>
          <w:b/>
          <w:sz w:val="22"/>
        </w:rPr>
        <w:t>em face do espólio de ____________________________________________________________,</w:t>
      </w:r>
    </w:p>
    <w:p>
      <w:r>
        <w:rPr>
          <w:b/>
          <w:sz w:val="22"/>
        </w:rPr>
        <w:t>falecido(a) em __/__/____ (certidão de óbito anexa), na qualidade de herdeiro(a) e interessado(a) na sucessão, pelos motivos de fato e de direito a seguir expostos:</w:t>
      </w:r>
    </w:p>
    <w:p/>
    <w:p>
      <w:r>
        <w:rPr>
          <w:b/>
          <w:sz w:val="24"/>
        </w:rPr>
        <w:t>I – DOS FATOS</w:t>
      </w:r>
    </w:p>
    <w:p/>
    <w:p>
      <w:r>
        <w:rPr>
          <w:b/>
          <w:sz w:val="22"/>
        </w:rPr>
        <w:t>O(a) Requerente mantinha relação pública, contínua, duradoura e com objetivo de constituição familiar com o(a) Sr(a). _______________________________________________________,</w:t>
      </w:r>
    </w:p>
    <w:p>
      <w:r>
        <w:rPr>
          <w:b w:val="0"/>
          <w:sz w:val="22"/>
        </w:rPr>
        <w:t>falecido(a), conforme demonstra ampla prova documental e testemunhal a ser produzida nos autos.</w:t>
      </w:r>
    </w:p>
    <w:p>
      <w:r>
        <w:rPr>
          <w:b/>
          <w:sz w:val="22"/>
        </w:rPr>
        <w:t>Tal união estável perdurou por aproximadamente ____ anos, caracterizada pela convivência pública, notória e duradoura, com coabitação e mútua assistência,</w:t>
      </w:r>
    </w:p>
    <w:p>
      <w:r>
        <w:rPr>
          <w:b w:val="0"/>
          <w:sz w:val="22"/>
        </w:rPr>
        <w:t>sem qualquer impedimento legal para sua constituição, conforme dispõe o artigo 1.723 do Código Civil.</w:t>
      </w:r>
    </w:p>
    <w:p/>
    <w:p>
      <w:r>
        <w:rPr>
          <w:b/>
          <w:sz w:val="24"/>
        </w:rPr>
        <w:t>II – DO DIREITO</w:t>
      </w:r>
    </w:p>
    <w:p/>
    <w:p>
      <w:r>
        <w:rPr>
          <w:b w:val="0"/>
          <w:sz w:val="22"/>
        </w:rPr>
        <w:t>Nos termos do artigo 1.723 do Código Civil, é reconhecida como entidade familiar a união estável entre duas pessoas, configurada pela convivência pública, contínua e duradoura e estabelecida com o objetivo de constituição de família.</w:t>
      </w:r>
    </w:p>
    <w:p>
      <w:r>
        <w:rPr>
          <w:b/>
          <w:sz w:val="22"/>
        </w:rPr>
        <w:t>O Supremo Tribunal Federal já consolidou o entendimento de que a união estável possui os mesmos efeitos jurídicos do casamento para fins sucessórios,</w:t>
      </w:r>
    </w:p>
    <w:p>
      <w:r>
        <w:rPr>
          <w:b w:val="0"/>
          <w:sz w:val="22"/>
        </w:rPr>
        <w:t>assegurando ao companheiro sobrevivente os direitos patrimoniais previstos em lei.</w:t>
      </w:r>
    </w:p>
    <w:p/>
    <w:p>
      <w:r>
        <w:rPr>
          <w:b w:val="0"/>
          <w:sz w:val="22"/>
        </w:rPr>
        <w:t>O reconhecimento post mortem visa garantir os direitos sucessórios do(a) Requerente, evitando a injusta exclusão da sucessão e respeitando a dignidade da pessoa humana.</w:t>
      </w:r>
    </w:p>
    <w:p/>
    <w:p>
      <w:r>
        <w:rPr>
          <w:b/>
          <w:sz w:val="24"/>
        </w:rPr>
        <w:t>III – DA PROVA</w:t>
      </w:r>
    </w:p>
    <w:p/>
    <w:p>
      <w:r>
        <w:rPr>
          <w:b/>
          <w:sz w:val="22"/>
        </w:rPr>
        <w:t>Para comprovar a existência da união estável, o(a) Requerente junta a esta inicial os seguintes documentos:</w:t>
      </w:r>
    </w:p>
    <w:p>
      <w:r>
        <w:rPr>
          <w:b/>
          <w:sz w:val="22"/>
        </w:rPr>
        <w:t>- Declaração de Imposto de Renda constando o(a) Requerente e o(a) falecido(a) como companheiros;</w:t>
      </w:r>
    </w:p>
    <w:p>
      <w:r>
        <w:rPr>
          <w:b/>
          <w:sz w:val="22"/>
        </w:rPr>
        <w:t>- Contas bancárias conjuntas;</w:t>
      </w:r>
    </w:p>
    <w:p>
      <w:r>
        <w:rPr>
          <w:b/>
          <w:sz w:val="22"/>
        </w:rPr>
        <w:t>- Correspondências em nome de ambos no mesmo endereço;</w:t>
      </w:r>
    </w:p>
    <w:p>
      <w:r>
        <w:rPr>
          <w:b/>
          <w:sz w:val="22"/>
        </w:rPr>
        <w:t>- Fotografias e mensagens que comprovam a relação;</w:t>
      </w:r>
    </w:p>
    <w:p>
      <w:r>
        <w:rPr>
          <w:b w:val="0"/>
          <w:sz w:val="22"/>
        </w:rPr>
        <w:t>- Testemunhas que poderão atestar a convivência e notoriedade da união.</w:t>
      </w:r>
    </w:p>
    <w:p/>
    <w:p>
      <w:r>
        <w:rPr>
          <w:b/>
          <w:sz w:val="24"/>
        </w:rPr>
        <w:t>IV – DOS PEDIDOS</w:t>
      </w:r>
    </w:p>
    <w:p/>
    <w:p>
      <w:r>
        <w:rPr>
          <w:b/>
          <w:sz w:val="22"/>
        </w:rPr>
        <w:t>Diante do exposto, requer:</w:t>
      </w:r>
    </w:p>
    <w:p/>
    <w:p>
      <w:r>
        <w:rPr>
          <w:b/>
          <w:sz w:val="22"/>
        </w:rPr>
        <w:t>a) Seja julgada procedente a presente ação para o fim de reconhecer a união estável havida entre o(a) Requerente e o(a) falecido(a) ____________________________________________________,</w:t>
      </w:r>
    </w:p>
    <w:p>
      <w:r>
        <w:rPr>
          <w:b/>
          <w:sz w:val="22"/>
        </w:rPr>
        <w:t>a contar da data de início da convivência, com todos os efeitos legais, especialmente os sucessórios;</w:t>
      </w:r>
    </w:p>
    <w:p/>
    <w:p>
      <w:r>
        <w:rPr>
          <w:b/>
          <w:sz w:val="22"/>
        </w:rPr>
        <w:t>b) A citação dos interessados e demais herdeiros, na pessoa de seu representante legal, para que, querendo, contestem a presente ação;</w:t>
      </w:r>
    </w:p>
    <w:p/>
    <w:p>
      <w:r>
        <w:rPr>
          <w:b/>
          <w:sz w:val="22"/>
        </w:rPr>
        <w:t>c) A produção de todas as provas em direito admitidas, especialmente documental, testemunhal e pericial, se necessário;</w:t>
      </w:r>
    </w:p>
    <w:p/>
    <w:p>
      <w:r>
        <w:rPr>
          <w:b/>
          <w:sz w:val="22"/>
        </w:rPr>
        <w:t>d) A condenação do espólio ao pagamento das custas processuais e honorários advocatícios;</w:t>
      </w:r>
    </w:p>
    <w:p/>
    <w:p>
      <w:r>
        <w:rPr>
          <w:b w:val="0"/>
          <w:sz w:val="22"/>
        </w:rPr>
        <w:t>e) A expedição de ofícios aos órgãos competentes para averbação do reconhecimento da união estável e atualização dos registros civis e fiscais.</w:t>
      </w:r>
    </w:p>
    <w:p/>
    <w:p>
      <w:r>
        <w:rPr>
          <w:b/>
          <w:sz w:val="24"/>
        </w:rPr>
        <w:t>V – DO VALOR DA CAUSA</w:t>
      </w:r>
    </w:p>
    <w:p/>
    <w:p>
      <w:r>
        <w:rPr>
          <w:b w:val="0"/>
          <w:sz w:val="22"/>
        </w:rPr>
        <w:t>Dá-se à causa o valor de R$ ________________ (valor meramente estimativo para fins fiscais).</w:t>
      </w:r>
    </w:p>
    <w:p/>
    <w:p>
      <w:r>
        <w:rPr>
          <w:b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____ de ____________________ de ________.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https://modelo-juris.com/reconhecimento-de-uniao-estavel-post-mortem/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reconhecimento-de-uniao-estavel-post-mortem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