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RESPOSTA À ACUSAÇÃO</w:t>
      </w:r>
    </w:p>
    <w:p/>
    <w:p>
      <w:r>
        <w:rPr>
          <w:b w:val="0"/>
          <w:sz w:val="20"/>
        </w:rPr>
        <w:t>EXCELENTÍSSIMO(A) SENHOR(A) DOUTOR(A) JUIZ(A) DE DIREITO DA ___ VARA CÍVEL / CRIMINAL / TRABALHISTA DE ________________________</w:t>
      </w:r>
    </w:p>
    <w:p/>
    <w:p>
      <w:r>
        <w:rPr>
          <w:b w:val="0"/>
          <w:sz w:val="20"/>
        </w:rPr>
        <w:t>Processo nº: ________________________________</w:t>
      </w:r>
    </w:p>
    <w:p/>
    <w:p>
      <w:r>
        <w:rPr>
          <w:b w:val="0"/>
          <w:sz w:val="20"/>
        </w:rPr>
        <w:t>Réu(s): ________________________________________________________________</w:t>
      </w:r>
    </w:p>
    <w:p>
      <w:r>
        <w:rPr>
          <w:b w:val="0"/>
          <w:sz w:val="20"/>
        </w:rPr>
        <w:t>Advogado(s): __________________________________________________________</w:t>
      </w:r>
    </w:p>
    <w:p>
      <w:r>
        <w:rPr>
          <w:b w:val="0"/>
          <w:sz w:val="20"/>
        </w:rPr>
        <w:t>OAB nº: 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/>
          <w:sz w:val="20"/>
        </w:rPr>
        <w:t>O(s) réu(s), por seus advogados, vem respeitosamente apresentar sua Resposta à Acusação, nos termos do artigo 396-A do Código de Processo Penal, e demais dispositivos aplicáveis, expondo e requerendo o que segue:</w:t>
      </w:r>
    </w:p>
    <w:p/>
    <w:p>
      <w:r>
        <w:rPr>
          <w:b/>
          <w:sz w:val="20"/>
        </w:rPr>
        <w:t>1. Breve exposição dos fatos narrados na denúncia/queixa: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2. Contestação específica dos fatos e argumentos da acusação: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 – PRELIMINARES</w:t>
      </w:r>
    </w:p>
    <w:p/>
    <w:p>
      <w:r>
        <w:rPr>
          <w:b/>
          <w:sz w:val="20"/>
        </w:rPr>
        <w:t>1. Inépcia da denúncia/queixa por ausência de elementos mínimos: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2. Ausência de justa causa para a ação penal: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3. Atipicidade da conduta: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4. Prescrição da pretensão punitiva: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5. Outras preliminares (nulidades, incompetência, ilegitimidade, etc.):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III – DO MÉRITO</w:t>
      </w:r>
    </w:p>
    <w:p/>
    <w:p>
      <w:r>
        <w:rPr>
          <w:b/>
          <w:sz w:val="20"/>
        </w:rPr>
        <w:t>1. Negativa geral dos fatos imputados: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2. Provas que demonstram a inocência do(s) réu(s):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3. Impugnação das provas apresentadas pela acusação: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4. Argumentos jurídicos para afastar a condenação: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IV – DAS PROVAS</w:t>
      </w:r>
    </w:p>
    <w:p/>
    <w:p>
      <w:r>
        <w:rPr>
          <w:b/>
          <w:sz w:val="20"/>
        </w:rPr>
        <w:t>O(s) réu(s) requer(em) a produção de todas as provas admitidas em direito, especialmente:</w:t>
      </w:r>
    </w:p>
    <w:p/>
    <w:p>
      <w:r>
        <w:rPr>
          <w:b/>
          <w:sz w:val="20"/>
        </w:rPr>
        <w:t>• Prova testemunhal;</w:t>
      </w:r>
    </w:p>
    <w:p>
      <w:r>
        <w:rPr>
          <w:b/>
          <w:sz w:val="20"/>
        </w:rPr>
        <w:t>• Prova pericial;</w:t>
      </w:r>
    </w:p>
    <w:p>
      <w:r>
        <w:rPr>
          <w:b/>
          <w:sz w:val="20"/>
        </w:rPr>
        <w:t>• Prova documental;</w:t>
      </w:r>
    </w:p>
    <w:p>
      <w:r>
        <w:rPr>
          <w:b/>
          <w:sz w:val="20"/>
        </w:rPr>
        <w:t>• Prova pericial grafotécnica, se necessária;</w:t>
      </w:r>
    </w:p>
    <w:p>
      <w:r>
        <w:rPr>
          <w:b/>
          <w:sz w:val="20"/>
        </w:rPr>
        <w:t>• Outras provas que se fizerem úteis e necessárias;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Ante o exposto, requer-se:</w:t>
      </w:r>
    </w:p>
    <w:p/>
    <w:p>
      <w:r>
        <w:rPr>
          <w:b/>
          <w:sz w:val="20"/>
        </w:rPr>
        <w:t>1. O recebimento desta Resposta à Acusação nos termos da lei;</w:t>
      </w:r>
    </w:p>
    <w:p>
      <w:r>
        <w:rPr>
          <w:b/>
          <w:sz w:val="20"/>
        </w:rPr>
        <w:t>2. O acolhimento das preliminares suscitadas, com a extinção do processo sem resolução de mérito, se for o caso;</w:t>
      </w:r>
    </w:p>
    <w:p>
      <w:r>
        <w:rPr>
          <w:b/>
          <w:sz w:val="20"/>
        </w:rPr>
        <w:t>3. No mérito, a total improcedência da acusação, com a absolvição do(s) réu(s) nos termos do artigo 386 do Código de Processo Penal;</w:t>
      </w:r>
    </w:p>
    <w:p>
      <w:r>
        <w:rPr>
          <w:b/>
          <w:sz w:val="20"/>
        </w:rPr>
        <w:t>4. A produção de todas as provas supra indicadas para demonstrar a verdade dos fatos;</w:t>
      </w:r>
    </w:p>
    <w:p>
      <w:r>
        <w:rPr>
          <w:b/>
          <w:sz w:val="20"/>
        </w:rPr>
        <w:t>5. A intimação do Ministério Público para manifestação;</w:t>
      </w:r>
    </w:p>
    <w:p>
      <w:r>
        <w:rPr>
          <w:b/>
          <w:sz w:val="20"/>
        </w:rPr>
        <w:t>6. A concessão dos benefícios da justiça gratuita, caso necessário;</w:t>
      </w:r>
    </w:p>
    <w:p>
      <w:r>
        <w:rPr>
          <w:b/>
          <w:sz w:val="20"/>
        </w:rPr>
        <w:t>7. A condenação da parte autora nas custas e honorários advocatícios, se cabível;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https://modelo-juris.com/resposta-acusacao/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resposta-acusaca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